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合同编号：________________</w:t>
      </w:r>
    </w:p>
    <w:p>
      <w:pPr>
        <w:spacing w:lineRule="exact" w:line="560" w:before="280" w:after="280"/>
        <w:jc w:val="center"/>
      </w:pPr>
      <w:r>
        <w:rPr>
          <w:rFonts w:ascii="彩虹粗仿宋" w:hAnsi="彩虹粗仿宋" w:eastAsia="彩虹粗仿宋"/>
          <w:b/>
          <w:sz w:val="36"/>
        </w:rPr>
        <w:t>承揽合同</w:t>
      </w:r>
    </w:p>
    <w:p>
      <w:pPr>
        <w:spacing w:lineRule="exact" w:line="560"/>
        <w:jc w:val="center"/>
      </w:pPr>
      <w:r>
        <w:rPr>
          <w:rFonts w:ascii="彩虹粗仿宋" w:hAnsi="彩虹粗仿宋" w:eastAsia="彩虹粗仿宋"/>
          <w:b w:val="0"/>
          <w:sz w:val="28"/>
        </w:rPr>
        <w:t>（承揽人立场示范文本）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签订地点：________________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签订日期：______年____月____日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承揽人（甲方）：________________________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统一社会信用代码：________________________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住所地：________________________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法定代表人：________________________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联系人：____________　电话：____________　电子邮箱：____________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定作人（乙方）：________________________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统一社会信用代码／身份证号：________________________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住所地：________________________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法定代表人：________________________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联系人：____________　电话：____________　电子邮箱：____________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（注：为便于陈述，本合同将承揽人列为甲方、定作人列为乙方，签署时按实际身份填列。）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第一条　定作物名称、规格及数量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1.1 定作物名称：____________；规格型号：____________；数量：____________；以本合同附件一《定作物明细表》为准。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1.2 定作物技术标准：____________。甲方按乙方提供并经双方书面确认的图纸、样品（编号：____________）加工制作；定作物符合经确认的图纸、样品及约定技术标准的，即为质量合格。图纸、样品未明确的事项，按行业通常标准执行，乙方不得以未约定的更高标准主张质量不符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（注：承揽人务必将技术要求固定于书面确认的图纸、样品，避免“口头改图”“边做边改”；对乙方现场人员的口头指示，应要求其书面确认后再行施工。）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第二条　技术资料与要求的确认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2.1 乙方应于本合同签订后____日内向甲方提交加工图纸、技术方案或样品，甲方应在收到后____日内书面确认或提出修改意见；甲方逾期未答复的，视为确认，乙方不得在开工后再行变更。乙方提交的图纸、样品存在错误、遗漏或不合理要求的，甲方有权要求其修正，因修正导致的工期顺延及费用增加由乙方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2.2 本合同签订后，乙方不得单方变更定作物的规格、技术要求；确需变更的，应经甲方书面确认，因变更增加的费用及顺延的工期由乙方承担，甲方有权要求乙方先行支付变更部分价款后再行施工。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2.3 乙方以书面、口头或行为方式提出的超出本合同第一条范围的额外要求，甲方有权拒绝，或作为补充订单另行计价；乙方直接向甲方现场人员作出的指示，未经甲方书面确认的，对甲方不发生效力。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第三条　原材料的提供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3.1 原材料由【甲方自备／乙方提供】：甲方自备材料的，材料价格已在合同价款中锁定，不因市场波动调整；乙方要求变更材料的，价格另行协商并书面确认，变更增加的费用由乙方承担。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3.2 乙方提供原材料的，应于____年____月____日前足额交付至甲方指定地点，并由双方共同检验签收；乙方迟延交付或交付的材料不合格的，交货期相应顺延，甲方不承担迟延责任，由此增加的仓储、人工、返工费用由乙方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3.3 乙方提供原材料迟延超过15日，或交付的材料经检验不合格且未在10日内更换合格的，甲方有权解除本合同，并要求乙方赔偿甲方已投入的材料、人工、设备闲置等损失。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第四条　定作人的协助义务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4.1 乙方应按约定及时提供图纸、技术资料、原材料及定作物生产、检验所需的场地与条件，并保证其提供资料真实、准确、完整；因乙方未及时履行协助义务，或提供的资料、指示有误导致工作延误、返工的，交付期限相应顺延，增加的费用及损失由乙方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4.2 甲方书面通知乙方履行协助义务后5日内乙方仍不履行的，甲方有权顺延交付并主张停工损失（按每日人民币____元计算）；协助义务迟延超过15日的，甲方有权解除本合同并要求乙方赔偿全部损失。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（注：《民法典》第七百七十八条规定定作人不履行协助义务的，承揽人可催告解除合同并请求赔偿，应将协助事项及期限落实到纸面。）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第五条　价款与计价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5.1 本合同定作物总价款为人民币（大写）____________元（小写：¥____________元），含税，税率____%。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5.2 计价方式：【固定总价／按实际完成数量乘以约定单价计价】。约定单价的，数量以双方签署的《交付签收单》为准。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5.3 下列情形价款据实增加，乙方应于收到甲方书面通知后10日内支付：（1）乙方变更技术要求、材料或图纸的；（2）乙方提供的图纸、样品与实际不符导致返工的；（3）乙方要求加急、加班生产或增加检验、认证要求的；（4）其他因乙方原因增加的人工、材料、设备及管理费用的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第六条　付款节点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6.1 双方约定付款节点如下：本合同签订之日起5日内乙方支付预付款，计合同总价款的____%（不低于30%），预付款到账为甲方开工的前提，逾期到账的开工日期及交付期限相应顺延；工作进度达到____%（或半成品经乙方书面确认）后5日内支付进度款____%；全部定作物交付并经乙方签收后10日内支付至总价款的____%；余款____%（不高于5%）作为质保金，于质保期届满后10日内付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6.2 甲方收到各期款项后10日内向乙方开具等额增值税【专用／普通】发票；乙方不得以未收到发票为由拒绝或迟延支付已到期款项，但双方另有书面约定的除外。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6.3 乙方迟延支付任一期款项的，甲方有权相应顺延交付期限且不承担迟延责任；逾期付款的，每逾期一日按欠付金额的万分之五计收违约金；逾期超过15日的，甲方有权停止生产、暂停交付并留置已完成定作物；逾期超过30日的，甲方有权解除本合同并要求乙方赔偿全部损失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（注：承揽人立场应坚持预付款前置、进度款与工作节点挂钩、压缩尾款比例。）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第七条　交付与签收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7.1 甲方应于____年____月____日前将定作物交付至乙方指定地点：________________________；运输方式及费用由乙方承担，双方另有书面约定的除外。定作物毁损、灭失的风险自交付时转移至乙方。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7.2 交付时双方当场清点数量、核对标识并签署《交付签收单》；乙方拒绝签收、无正当理由拒不到场或未安排人员接收的，甲方可采取拍照、录像、公证等方式固定交付事实，并视为定作物已按约交付。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7.3 因乙方原因延迟收货超过3日的，仓储保管费用由乙方按每日人民币________元承担，定作物毁损、灭失风险自视为交付之日起转移至乙方；延迟收货超过15日的，甲方有权将定作物提存或另行处置，费用及损失由乙方承担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第八条　验收标准与视为合格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8.1 定作物按本合同第一条确认的技术标准、图纸、样品验收；数量、外观于交付时当场验收，内在质量按双方约定的检测标准检验。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8.2 乙方应在收到定作物后7日内完成验收并出具书面验收意见；逾期未验收亦未提出书面异议的，视为定作物验收合格，质量、数量均符合合同约定，乙方应按约支付全部价款，不得再以质量、数量问题拒付、少付或主张赔偿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8.3 乙方提出异议的，应一次性书面列明异议事项并提供证据，甲方应在收到异议后10日内处理完毕；乙方未一次性列明或未提供证据的，甲方有权不予处理。乙方无正当理由拖延验收的，验收视为合格，交付期限不因此顺延，乙方应按约支付款项并承担逾期付款违约金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（注：“逾期不提异议视为合格”是承揽人保护自己的核心条款，务必保留并设定合理期限；同时约定验收期限自签收之日起算，避免乙方以“尚在检验”无限期拖延付款。）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第九条　质量异议与处理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9.1 乙方对定作物质量提出异议的，应提供证据证明不符合第一条约定的标准；经双方共同或第三方检测确认不合格的，甲方应负责修理、重作或减少相应价款，乙方的救济方式仅限于此，不得主张退货、解除合同或赔偿间接损失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9.2 修理、重作以使定作物达到约定标准为目的，甲方不再承担超出约定标准的其他要求；因乙方使用不当、擅自改装、保管不善、超期存放等原因造成的质量问题，不属于甲方质量责任范围。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9.3 双方对质量是否合格发生争议的，以________检测机构的检验结论为准，检验费用由责任方承担；经检验合格的，检验费用及乙方因此停工、延误的损失由乙方承担。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第十条　留置权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10.1 乙方未按本合同第六条支付到期款项的，甲方有权依《中华人民共和国民法典》第四百四十七条等规定，对已完成及合法占有的定作物行使留置权，并有权拒绝交付，由此产生的迟延交付责任由乙方承担。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10.2 留置期间定作物的仓储、保管费用由乙方承担；自甲方书面催告之日起60日后乙方仍未付款的，甲方有权与乙方协议以留置的定作物折价，或依法拍卖、变卖，所得价款优先受偿；价款超出债权数额的部分归乙方，不足部分由乙方继续清偿。甲方行使留置权及变价权的费用由乙方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10.3 双方确认，本合同项下甲方留置、变卖定作物的权利不因任何“先交货后付款”的口头承诺而放弃。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第十一条　保管义务与风险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11.1 甲方对占有的定作物及乙方提供的原材料负妥善保管义务；定作物交付前毁损、灭失的风险由甲方承担，但系因不可抗力、定作物自身属性或乙方原因造成的除外。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11.2 因不可抗力造成定作物毁损、灭失的，甲方应在5日内通知乙方并提供证明，已完工部分的价款结算不受影响，风险损失由乙方承担，甲方仅在其过错范围内承担赔偿责任。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第十二条　定作人的随时解除权及其赔偿范围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12.1 依据《中华人民共和国民法典》第七百八十七条，乙方可在甲方完成工作前随时解除本合同，甲方应予接受，解除通知送达甲方之日起合同解除；乙方应于解除时书面确认甲方已完成的工作量，并按第12.2条结算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12.2 合同解除后，双方按下列规则结算：（1）甲方已完成并合格的工作成果，乙方按合同约定单价据实支付报酬；（2）甲方为履行合同已采购的专用材料，已开制的模具、工装，以及已发生的加工、检验、运输费用，乙方应凭采购合同、发票及付款凭证全额补偿；（3）甲方已投入的人工成本按实际工时及双方确认的工价补偿；（4）甲方因解除合同产生的停工损失、设备闲置损失，乙方应予赔偿。上述款项合计不超过本合同总价款的120%，乙方应于解除之日起10日内支付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12.3 双方确认：甲方的预期利润不属于本条赔偿范围；甲方在收到解除通知后应停止生产并采取合理措施防止损失扩大，甲方就怠于减损扩大的部分不得主张赔偿。乙方逾期支付上述款项的，按日万分之五计付违约金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（注：承揽人应通过保留采购凭证、模具费凭证及完工记录，固定任意解除情形下的可索赔费用。）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第十三条　转包与辅助工作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13.1 甲方有权将本合同辅助工作（范围：____________）交由第三人完成，该第三人的工作由甲方对乙方承担责任，不视为转包。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13.2 未经乙方书面同意，甲方不得将本合同主要工作交由第三人完成；但甲方与其存在长期协作关系的单位之间的辅助加工、表面处理、包装及物流运输不在此限。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第十四条　保密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14.1 甲方对乙方提供的图纸、技术资料及商业信息负有保密义务，保密期限自本合同签订之日起____年；甲方为本合同履行目的在必要范围内使用上述信息的，不构成违约。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14.2 甲方对乙方的定作要求、定作物用途等经营信息同样负有保密义务；乙方要求甲方承担超出合理范围的保密义务的，应另行支付保密费用。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第十五条　知识产权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15.1 甲方独立设计或提供的工艺、模具、工装、加工方法及其改进，其知识产权归甲方所有；本合同的签订不视为甲方许可乙方使用，乙方不得复制、仿制或交由第三方使用。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15.2 乙方提供的图纸、方案涉及第三方权利的，由乙方负责取得授权并承担全部责任；因乙方提供资料引发的知识产权纠纷与甲方无关，乙方应赔偿甲方因此遭受的全部损失。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第十六条　迟延交付与免责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16.1 因甲方原因迟延交付的，每迟延一日按迟延部分价款的万分之五支付违约金，违约金总额不超过迟延部分价款的5%；乙方就同一迟延主张的违约金与损失赔偿合计亦以该金额为限。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16.2 有下列情形之一导致迟延的，交付期限相应顺延，甲方不承担迟延责任：（1）乙方提供的图纸、资料、原材料迟延、有误或不符合约定；（2）乙方中途变更定作要求或增加工作量；（3）乙方迟延支付预付款、进度款；（4）不可抗力及政府管制、限电、环保管控等客观障碍；（5）双方书面确认的其他事由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16.3 甲方应在迟延事由发生后10日内书面通知乙方并留存相关证据；未在上述期限内通知的，甲方仍有权在结算时主张顺延，但应承担乙方因此扩大的损失。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（注：承揽人应设置违约金上限条款，并将各类顺延事由事前列明。）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第十七条　质量责任的限定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17.1 甲方因质量不符承担的修理、重作、减价及赔偿责任，合计不超过本合同总价款的30%；但因甲方故意或重大过失造成乙方人身、财产损害的除外。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17.2 定作物的间接损失、乙方对下游客户的转售利润损失等，不属于乙方赔偿责任范围。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第十八条　质保期与质保金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18.1 定作物质保期为自验收合格之日起____个月；质保期内因甲方加工质量原因出现问题的，甲方负责修理或更换，除此以外的其他责任由乙方自行承担。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18.2 质保金于质保期届满且无质量异议后10日内一次性无息退还甲方；乙方逾期退还的，按每日万分之五支付违约金。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第十九条　通知与送达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19.1 双方确认合同首部所列地址、电话、电子邮箱为有效送达地址，适用于合同履行通知及诉讼文书送达；一方变更应提前____日书面通知对方。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19.2 通知以专人签收、邮寄（交邮后第____日视为送达）、电子邮件或双方确认的即时通讯方式发出即视为送达。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第二十条　不可抗力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20.1 因不可抗力不能履行合同的，根据不可抗力的影响，部分或者全部免除责任；甲方应及时通知乙方并在合理期限内提供证明，因不可抗力增加的履行费用由双方合理分担。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20.2 不可抗力持续超过____日的，任一方有权解除合同；已履行部分的价款照常结算。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第二十一条　合同解除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21.1 有下列情形之一的，甲方有权解除合同：（1）乙方迟延支付预付款或进度款超过15日，经催告后5日内仍未支付的；（2）乙方不履行协助义务，经催告后5日内仍不履行的；（3）乙方明确表示或以行为表明不履行合同的；（4）乙方其他严重违约行为致使合同目的不能实现的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21.2 因乙方违约导致合同解除的，乙方应赔偿甲方已完成工作量的报酬、停工损失、设备及模具闲置损失、已采购专用材料的损失及解除合同的其他实际损失，并按合同总价款的10%支付违约金。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第二十二条　违约责任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22.1 任何一方违约给对方造成损失的，应承担赔偿责任；本合同已专项约定违约金的，按专项约定执行。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22.2 因乙方违约致甲方为实现债权支出的诉讼费、律师费、保全费、保全担保费、公证费、差旅费、执行费等合理费用，均由乙方承担；甲方违约的，乙方的索赔范围以直接损失为限，不包括可得利益、商誉损失及间接损失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第二十三条　争议解决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23.1 本合同适用中华人民共和国法律。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23.2 因本合同引起的或与本合同有关的任何争议，双方应友好协商解决；协商不成的，任何一方均有权向甲方住所地人民法院提起诉讼。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23.3 本条约定独立于本合同其他条款，本合同被认定无效、被撤销或解除的，不影响本条约定的效力。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本条依《中华人民共和国民事诉讼法》第三十五条协议管辖，将管辖法院约定于甲方（承揽人）住所地。原告住所地系法定可选连接点，与争议具有实际联系，该约定合法有效，可显著降低承揽人异地应诉与财产保全的成本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第二十四条　其他约定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24.1 本合同未尽事宜由双方另行签订补充协议；补充协议与本合同不一致的，以补充协议为准。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24.2 本合同一式____份，双方各执____份，自双方签字盖章之日起生效。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24.3 本合同附件：附件一《定作物明细表》、附件二《图纸／样品确认书》、附件三《交付签收单》（格式）。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第二十五条　签署栏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甲方（承揽人）：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法定代表人／授权代表（签字）：____________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（盖章）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签署日期：____年____月____日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乙方（定作人）：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法定代表人／授权代表（签字）：____________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（盖章）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签署日期：____年____月____日</w:t>
      </w:r>
    </w:p>
    <w:sectPr w:rsidR="00FC693F" w:rsidRPr="0006063C" w:rsidSect="00034616">
      <w:pgSz w:w="12240" w:h="15840"/>
      <w:pgMar w:top="1701" w:right="1474" w:bottom="147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